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br/>
        <w:t xml:space="preserve">Prezada </w:t>
      </w:r>
      <w:proofErr w:type="spellStart"/>
      <w:r>
        <w:rPr>
          <w:rFonts w:ascii="Arial" w:hAnsi="Arial" w:cs="Arial"/>
          <w:sz w:val="21"/>
          <w:szCs w:val="21"/>
        </w:rPr>
        <w:t>Francielle</w:t>
      </w:r>
      <w:proofErr w:type="spellEnd"/>
      <w:r>
        <w:rPr>
          <w:rFonts w:ascii="Arial" w:hAnsi="Arial" w:cs="Arial"/>
          <w:sz w:val="21"/>
          <w:szCs w:val="21"/>
        </w:rPr>
        <w:t>,</w:t>
      </w:r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>Em continuidade ao atendimento realizado neste momento, segue orientação que facilitará a solução de sua necessidade:</w:t>
      </w:r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Style w:val="Forte"/>
          <w:rFonts w:ascii="Arial" w:hAnsi="Arial" w:cs="Arial"/>
          <w:color w:val="333333"/>
          <w:sz w:val="21"/>
          <w:szCs w:val="21"/>
        </w:rPr>
        <w:t xml:space="preserve">º Ferramenta </w:t>
      </w:r>
      <w:proofErr w:type="spellStart"/>
      <w:r>
        <w:rPr>
          <w:rStyle w:val="Forte"/>
          <w:rFonts w:ascii="Arial" w:hAnsi="Arial" w:cs="Arial"/>
          <w:color w:val="333333"/>
          <w:sz w:val="21"/>
          <w:szCs w:val="21"/>
        </w:rPr>
        <w:t>Selfscanner</w:t>
      </w:r>
      <w:proofErr w:type="spellEnd"/>
    </w:p>
    <w:p w:rsidR="00E13EC1" w:rsidRDefault="00E13EC1" w:rsidP="00E13EC1">
      <w:pPr>
        <w:pStyle w:val="NormalWeb"/>
        <w:spacing w:before="0" w:beforeAutospacing="0" w:after="0" w:afterAutospacing="0"/>
      </w:pPr>
      <w:hyperlink r:id="rId4" w:anchor="!/login" w:tgtFrame="_blank" w:history="1">
        <w:r>
          <w:rPr>
            <w:rStyle w:val="Hyperlink"/>
            <w:rFonts w:ascii="Arial" w:hAnsi="Arial" w:cs="Arial"/>
            <w:sz w:val="21"/>
            <w:szCs w:val="21"/>
          </w:rPr>
          <w:t>https://selfscanner.sebraers.com.br/#!/login</w:t>
        </w:r>
      </w:hyperlink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> </w:t>
      </w:r>
    </w:p>
    <w:p w:rsidR="00E13EC1" w:rsidRDefault="00E13EC1" w:rsidP="00E13EC1">
      <w:pPr>
        <w:pStyle w:val="NormalWeb"/>
        <w:spacing w:before="0" w:beforeAutospacing="0" w:after="0" w:afterAutospacing="0"/>
      </w:pPr>
      <w:proofErr w:type="gramStart"/>
      <w:r>
        <w:rPr>
          <w:rStyle w:val="Forte"/>
          <w:rFonts w:ascii="Arial" w:hAnsi="Arial" w:cs="Arial"/>
          <w:color w:val="384E65"/>
          <w:sz w:val="21"/>
          <w:szCs w:val="21"/>
        </w:rPr>
        <w:t>º Conheça</w:t>
      </w:r>
      <w:proofErr w:type="gramEnd"/>
      <w:r>
        <w:rPr>
          <w:rStyle w:val="Forte"/>
          <w:rFonts w:ascii="Arial" w:hAnsi="Arial" w:cs="Arial"/>
          <w:color w:val="384E65"/>
          <w:sz w:val="21"/>
          <w:szCs w:val="21"/>
        </w:rPr>
        <w:t xml:space="preserve"> as três capacidades pessoais que alavancam resultados</w:t>
      </w:r>
    </w:p>
    <w:p w:rsidR="00E13EC1" w:rsidRDefault="00E13EC1" w:rsidP="00E13EC1">
      <w:pPr>
        <w:pStyle w:val="NormalWeb"/>
        <w:spacing w:before="0" w:beforeAutospacing="0" w:after="0" w:afterAutospacing="0"/>
      </w:pPr>
      <w:hyperlink r:id="rId5" w:tgtFrame="_blank" w:history="1">
        <w:r>
          <w:rPr>
            <w:rStyle w:val="Hyperlink"/>
            <w:rFonts w:ascii="Arial" w:hAnsi="Arial" w:cs="Arial"/>
            <w:color w:val="0563C1"/>
            <w:sz w:val="21"/>
            <w:szCs w:val="21"/>
          </w:rPr>
          <w:t>https://sebrae.com.br/sites/PortalSebrae/artigos/conheca-as-tres-capacidades-pessoais-que-alavancam-resultados,27f75f0d5e2c6810VgnVCM1000001b00320aRCRD</w:t>
        </w:r>
      </w:hyperlink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> </w:t>
      </w: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Style w:val="Forte"/>
          <w:rFonts w:ascii="Arial" w:hAnsi="Arial" w:cs="Arial"/>
          <w:color w:val="384E65"/>
          <w:sz w:val="21"/>
          <w:szCs w:val="21"/>
        </w:rPr>
        <w:t xml:space="preserve">° Qual é a importância da </w:t>
      </w:r>
      <w:proofErr w:type="spellStart"/>
      <w:r>
        <w:rPr>
          <w:rStyle w:val="Forte"/>
          <w:rFonts w:ascii="Arial" w:hAnsi="Arial" w:cs="Arial"/>
          <w:color w:val="384E65"/>
          <w:sz w:val="21"/>
          <w:szCs w:val="21"/>
        </w:rPr>
        <w:t>autoavaliação</w:t>
      </w:r>
      <w:proofErr w:type="spellEnd"/>
      <w:r>
        <w:rPr>
          <w:rStyle w:val="Forte"/>
          <w:rFonts w:ascii="Arial" w:hAnsi="Arial" w:cs="Arial"/>
          <w:color w:val="384E65"/>
          <w:sz w:val="21"/>
          <w:szCs w:val="21"/>
        </w:rPr>
        <w:t xml:space="preserve"> para empreendedores</w:t>
      </w:r>
    </w:p>
    <w:p w:rsidR="00E13EC1" w:rsidRDefault="00E13EC1" w:rsidP="00E13EC1">
      <w:pPr>
        <w:pStyle w:val="NormalWeb"/>
        <w:spacing w:before="0" w:beforeAutospacing="0" w:after="0" w:afterAutospacing="0"/>
      </w:pPr>
      <w:hyperlink r:id="rId6" w:tgtFrame="_blank" w:history="1">
        <w:r>
          <w:rPr>
            <w:rStyle w:val="Hyperlink"/>
            <w:rFonts w:ascii="Arial" w:hAnsi="Arial" w:cs="Arial"/>
            <w:color w:val="0563C1"/>
            <w:sz w:val="21"/>
            <w:szCs w:val="21"/>
          </w:rPr>
          <w:t>https://sebrae.com.br/sites/PortalSebrae/artigos/qual-e-a-importancia-da-autoavaliacao-para-empreendedores,d439f97922c12810VgnVCM100000d701210aRCRD</w:t>
        </w:r>
      </w:hyperlink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> </w:t>
      </w: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Style w:val="Forte"/>
          <w:rFonts w:ascii="Arial" w:hAnsi="Arial" w:cs="Arial"/>
          <w:color w:val="384E65"/>
          <w:sz w:val="21"/>
          <w:szCs w:val="21"/>
        </w:rPr>
        <w:t>° Planejamento Estratégico Pessoal: invista no autoconhecimento</w:t>
      </w:r>
    </w:p>
    <w:p w:rsidR="00E13EC1" w:rsidRDefault="00E13EC1" w:rsidP="00E13EC1">
      <w:pPr>
        <w:pStyle w:val="NormalWeb"/>
        <w:spacing w:before="0" w:beforeAutospacing="0" w:after="0" w:afterAutospacing="0"/>
      </w:pPr>
      <w:hyperlink r:id="rId7" w:tgtFrame="_blank" w:history="1">
        <w:r>
          <w:rPr>
            <w:rStyle w:val="Hyperlink"/>
            <w:rFonts w:ascii="Arial" w:hAnsi="Arial" w:cs="Arial"/>
            <w:color w:val="0563C1"/>
            <w:sz w:val="21"/>
            <w:szCs w:val="21"/>
          </w:rPr>
          <w:t>https://sebrae.com.br/sites/PortalSebrae/artigos/planejamento-estrategico-pessoal-invista-no-autoconhecimento,5b28666d89fab510VgnVCM1000004c00210aRCRD</w:t>
        </w:r>
      </w:hyperlink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Style w:val="Forte"/>
          <w:rFonts w:ascii="Arial" w:hAnsi="Arial" w:cs="Arial"/>
          <w:color w:val="000000"/>
          <w:sz w:val="21"/>
          <w:szCs w:val="21"/>
        </w:rPr>
        <w:t xml:space="preserve">° </w:t>
      </w:r>
      <w:proofErr w:type="gramStart"/>
      <w:r>
        <w:rPr>
          <w:rStyle w:val="Forte"/>
          <w:rFonts w:ascii="Tahoma" w:hAnsi="Tahoma" w:cs="Tahoma"/>
          <w:color w:val="000000"/>
          <w:sz w:val="21"/>
          <w:szCs w:val="21"/>
        </w:rPr>
        <w:t>﻿</w:t>
      </w:r>
      <w:r>
        <w:rPr>
          <w:rStyle w:val="Forte"/>
          <w:rFonts w:ascii="Arial" w:hAnsi="Arial" w:cs="Arial"/>
          <w:color w:val="000000"/>
          <w:sz w:val="21"/>
          <w:szCs w:val="21"/>
        </w:rPr>
        <w:t>Como</w:t>
      </w:r>
      <w:proofErr w:type="gramEnd"/>
      <w:r>
        <w:rPr>
          <w:rStyle w:val="Forte"/>
          <w:rFonts w:ascii="Arial" w:hAnsi="Arial" w:cs="Arial"/>
          <w:color w:val="000000"/>
          <w:sz w:val="21"/>
          <w:szCs w:val="21"/>
        </w:rPr>
        <w:t xml:space="preserve"> agir de maneira empreendedora</w:t>
      </w:r>
    </w:p>
    <w:p w:rsidR="00E13EC1" w:rsidRDefault="00E13EC1" w:rsidP="00E13EC1">
      <w:pPr>
        <w:pStyle w:val="NormalWeb"/>
        <w:spacing w:before="0" w:beforeAutospacing="0" w:after="0" w:afterAutospacing="0"/>
      </w:pPr>
      <w:hyperlink r:id="rId8" w:tgtFrame="_blank" w:history="1">
        <w:r>
          <w:rPr>
            <w:rStyle w:val="Hyperlink"/>
            <w:rFonts w:ascii="Arial" w:hAnsi="Arial" w:cs="Arial"/>
            <w:color w:val="0563C1"/>
            <w:sz w:val="21"/>
            <w:szCs w:val="21"/>
          </w:rPr>
          <w:t>https://sebrae.com.br/sites/PortalSebrae/cursosonline/como-agir-de-maneira-empreendedora,2ac0b8a6a28bb610VgnVCM1000004c00210aRCRD</w:t>
        </w:r>
      </w:hyperlink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> </w:t>
      </w: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Style w:val="Forte"/>
          <w:rFonts w:ascii="Arial" w:hAnsi="Arial" w:cs="Arial"/>
          <w:color w:val="000000"/>
          <w:sz w:val="21"/>
          <w:szCs w:val="21"/>
        </w:rPr>
        <w:t>° Protagonismo para o desenvolvimento</w:t>
      </w:r>
    </w:p>
    <w:p w:rsidR="00E13EC1" w:rsidRDefault="00E13EC1" w:rsidP="00E13EC1">
      <w:pPr>
        <w:pStyle w:val="NormalWeb"/>
        <w:spacing w:before="0" w:beforeAutospacing="0" w:after="0" w:afterAutospacing="0"/>
      </w:pPr>
      <w:hyperlink r:id="rId9" w:tgtFrame="_blank" w:history="1">
        <w:r>
          <w:rPr>
            <w:rStyle w:val="Hyperlink"/>
            <w:rFonts w:ascii="Arial" w:hAnsi="Arial" w:cs="Arial"/>
            <w:color w:val="0563C1"/>
            <w:sz w:val="21"/>
            <w:szCs w:val="21"/>
          </w:rPr>
          <w:t>https://sebrae.com.br/sites/PortalSebrae/cursosonline/protagonismo-para-o-desenvolvimento,e4d373ff8a5c5810VgnVCM1000001b00320aRCRD</w:t>
        </w:r>
      </w:hyperlink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° Planejamento estratégico</w:t>
      </w:r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hyperlink r:id="rId10" w:tgtFrame="_blank" w:history="1">
        <w:r>
          <w:rPr>
            <w:rStyle w:val="Hyperlink"/>
            <w:rFonts w:ascii="Arial" w:hAnsi="Arial" w:cs="Arial"/>
            <w:sz w:val="21"/>
            <w:szCs w:val="21"/>
          </w:rPr>
          <w:t>https://sebrae.com.br/Sebrae/Portal%20Sebrae/UFs/PE/Anexos/Planejamento-estrategico-dos-primeiros-passos-ate-a-execu%C3%A7%C3%A3o.pdf</w:t>
        </w:r>
      </w:hyperlink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proofErr w:type="spellStart"/>
      <w:r>
        <w:rPr>
          <w:rStyle w:val="Forte"/>
          <w:rFonts w:ascii="Arial" w:hAnsi="Arial" w:cs="Arial"/>
          <w:color w:val="000000"/>
          <w:sz w:val="21"/>
          <w:szCs w:val="21"/>
          <w:shd w:val="clear" w:color="auto" w:fill="FFFFFF"/>
        </w:rPr>
        <w:t>°Fluxograma</w:t>
      </w:r>
      <w:proofErr w:type="spellEnd"/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hyperlink r:id="rId11" w:tgtFrame="_blank" w:history="1">
        <w:r>
          <w:rPr>
            <w:rStyle w:val="Hyperlink"/>
          </w:rPr>
          <w:t>https://sebrae.com.br/sites/PortalSebrae/artigos/mapear-processos-ajuda-na-competitividade-das-empresas,a33d0899473a6810VgnVCM1000001b00320aRCRD</w:t>
        </w:r>
      </w:hyperlink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>O Sebrae agradece o seu contato e nos colocamos à disposição para novos esclarecimentos.</w:t>
      </w:r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>Se você é empreendedor, o Sebrae possui diversos canais de atendimento. O que não faltam são opções! Pelo número 08005700800 você pode ligar ou mandar um WhatsApp - Atendemos 24 horas por dia, domingo a domingo, inclusive aos feriados!</w:t>
      </w:r>
    </w:p>
    <w:p w:rsidR="00E13EC1" w:rsidRDefault="00E13EC1" w:rsidP="00E13EC1">
      <w:pPr>
        <w:pStyle w:val="NormalWeb"/>
        <w:spacing w:before="0" w:beforeAutospacing="0" w:after="0" w:afterAutospacing="0"/>
      </w:pPr>
    </w:p>
    <w:p w:rsidR="00E13EC1" w:rsidRDefault="00E13EC1" w:rsidP="00E13EC1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1"/>
          <w:szCs w:val="21"/>
        </w:rPr>
        <w:t>Se preferir, acesse o portal, pelo link: https://sebrae.com.br/sites/PortalSebrae.</w:t>
      </w:r>
    </w:p>
    <w:p w:rsidR="00742667" w:rsidRDefault="00742667">
      <w:bookmarkStart w:id="0" w:name="_GoBack"/>
      <w:bookmarkEnd w:id="0"/>
    </w:p>
    <w:sectPr w:rsidR="007426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C1"/>
    <w:rsid w:val="00742667"/>
    <w:rsid w:val="00E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6A941-9A8B-4C71-A452-E908CD3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13EC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13E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rae.com.br/sites/PortalSebrae/cursosonline/como-agir-de-maneira-empreendedora,2ac0b8a6a28bb610VgnVCM1000004c00210aRCR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brae.com.br/sites/PortalSebrae/artigos/planejamento-estrategico-pessoal-invista-no-autoconhecimento,5b28666d89fab510VgnVCM1000004c00210aRCR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brae.com.br/sites/PortalSebrae/artigos/qual-e-a-importancia-da-autoavaliacao-para-empreendedores,d439f97922c12810VgnVCM100000d701210aRCRD" TargetMode="External"/><Relationship Id="rId11" Type="http://schemas.openxmlformats.org/officeDocument/2006/relationships/hyperlink" Target="https://sebrae.com.br/sites/PortalSebrae/artigos/mapear-processos-ajuda-na-competitividade-das-empresas,a33d0899473a6810VgnVCM1000001b00320aRCRD" TargetMode="External"/><Relationship Id="rId5" Type="http://schemas.openxmlformats.org/officeDocument/2006/relationships/hyperlink" Target="https://sebrae.com.br/sites/PortalSebrae/artigos/conheca-as-tres-capacidades-pessoais-que-alavancam-resultados,27f75f0d5e2c6810VgnVCM1000001b00320aRCRD" TargetMode="External"/><Relationship Id="rId10" Type="http://schemas.openxmlformats.org/officeDocument/2006/relationships/hyperlink" Target="https://sebrae.com.br/Sebrae/Portal%20Sebrae/UFs/PE/Anexos/Planejamento-estrategico-dos-primeiros-passos-ate-a-execu%C3%A7%C3%A3o.pdf" TargetMode="External"/><Relationship Id="rId4" Type="http://schemas.openxmlformats.org/officeDocument/2006/relationships/hyperlink" Target="https://selfscanner.sebraers.com.br/" TargetMode="External"/><Relationship Id="rId9" Type="http://schemas.openxmlformats.org/officeDocument/2006/relationships/hyperlink" Target="https://sebrae.com.br/sites/PortalSebrae/cursosonline/protagonismo-para-o-desenvolvimento,e4d373ff8a5c5810VgnVCM1000001b00320aRCR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ALMEIDA DUQUE</dc:creator>
  <cp:keywords/>
  <dc:description/>
  <cp:lastModifiedBy>VANESSA ALMEIDA DUQUE</cp:lastModifiedBy>
  <cp:revision>1</cp:revision>
  <dcterms:created xsi:type="dcterms:W3CDTF">2025-01-17T16:35:00Z</dcterms:created>
  <dcterms:modified xsi:type="dcterms:W3CDTF">2025-01-17T16:35:00Z</dcterms:modified>
</cp:coreProperties>
</file>